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1" w:rsidRPr="000618E1" w:rsidRDefault="000618E1" w:rsidP="00061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8E1">
        <w:rPr>
          <w:rFonts w:ascii="Times New Roman" w:eastAsia="Times New Roman" w:hAnsi="Times New Roman" w:cs="Times New Roman"/>
          <w:sz w:val="24"/>
          <w:szCs w:val="24"/>
        </w:rPr>
        <w:t>Leyes y Decretos - Laborales</w:t>
      </w:r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0"/>
      </w:tblGrid>
      <w:tr w:rsidR="000618E1" w:rsidRPr="000618E1" w:rsidTr="000618E1">
        <w:trPr>
          <w:tblCellSpacing w:w="7" w:type="dxa"/>
          <w:jc w:val="center"/>
        </w:trPr>
        <w:tc>
          <w:tcPr>
            <w:tcW w:w="0" w:type="auto"/>
            <w:hideMark/>
          </w:tcPr>
          <w:p w:rsidR="000618E1" w:rsidRPr="000618E1" w:rsidRDefault="000618E1" w:rsidP="00061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TRABAJADORES EN RELACION DE DEPENDENCIA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Ley Nº 23.691</w:t>
            </w:r>
          </w:p>
          <w:p w:rsidR="000618E1" w:rsidRPr="000618E1" w:rsidRDefault="000618E1" w:rsidP="0006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Derecho que le asistirá a quienes deban concurrir ante la Justicia y Organismos Públicos.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Sancionada: Julio 19 de 1989.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Promulgada de Hecho: Agosto 11 de 1989.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 Senado y Cámara de Diputados de la Nación Argentina reunidos en Congreso, etc. sancionan con fuerza de Ley: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Artículo 1º-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t>Cualquier persona citada por los tribunales nacionales o provinciales, que preste servicio en relación de dependencia, tendrá derecho a no asistir a sus tareas durante el tiempo necesario para acudir a la citación sin perder el derecho a su remuneración.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Art. 2º-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t>Igual derecho le asistirá a toda persona que deba realizar trámites personales y obligatorios ante las autoridades nacionales, provinciales o municipales, siempre y cuando los mismos no pudieran ser efectuados fuera del horario normal de trabajo.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Art. 3º-</w:t>
            </w: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Comuníquese al Poder Ejecutivo.-ALBERTO R. PIERRI.-EDUARDO A. DUHALDE.-Esther H. Pereyra </w:t>
            </w:r>
            <w:proofErr w:type="spellStart"/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t>Arandía</w:t>
            </w:r>
            <w:proofErr w:type="spellEnd"/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Pérez Pardo.-Alberto J. B. Iribarne.</w:t>
            </w:r>
          </w:p>
          <w:p w:rsidR="000618E1" w:rsidRPr="000618E1" w:rsidRDefault="000618E1" w:rsidP="0006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DADA EN LA SALA DE SESIONES DEL CONGRESO ARGENTINO, EN BUENOS AIRES, A LOS DIECINUEVE DIAS DEL MES DE JULIO DEL AÑO MIL NOVECIENTOS OCHENTA Y NUEVE </w:t>
            </w:r>
          </w:p>
        </w:tc>
      </w:tr>
    </w:tbl>
    <w:p w:rsidR="00682632" w:rsidRPr="000618E1" w:rsidRDefault="00682632" w:rsidP="000618E1"/>
    <w:sectPr w:rsidR="00682632" w:rsidRPr="0006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3993"/>
    <w:rsid w:val="000618E1"/>
    <w:rsid w:val="004F2A52"/>
    <w:rsid w:val="005C67CB"/>
    <w:rsid w:val="005F16DC"/>
    <w:rsid w:val="00682632"/>
    <w:rsid w:val="00952521"/>
    <w:rsid w:val="00972B59"/>
    <w:rsid w:val="00B3126D"/>
    <w:rsid w:val="00D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ciontitulo">
    <w:name w:val="secciontitulo"/>
    <w:basedOn w:val="Normal"/>
    <w:rsid w:val="0068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nota">
    <w:name w:val="textonota"/>
    <w:basedOn w:val="Normal"/>
    <w:rsid w:val="0068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826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6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notanegrita">
    <w:name w:val="textonotanegrita"/>
    <w:basedOn w:val="Fuentedeprrafopredeter"/>
    <w:rsid w:val="00952521"/>
  </w:style>
  <w:style w:type="character" w:customStyle="1" w:styleId="secciontitulo1">
    <w:name w:val="secciontitulo1"/>
    <w:basedOn w:val="Fuentedeprrafopredeter"/>
    <w:rsid w:val="00952521"/>
  </w:style>
  <w:style w:type="paragraph" w:customStyle="1" w:styleId="iniciotitulonota">
    <w:name w:val="iniciotitulonota"/>
    <w:basedOn w:val="Normal"/>
    <w:rsid w:val="0097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titulo">
    <w:name w:val="notatitulo"/>
    <w:basedOn w:val="Normal"/>
    <w:rsid w:val="005C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nota1">
    <w:name w:val="textonota1"/>
    <w:basedOn w:val="Fuentedeprrafopredeter"/>
    <w:rsid w:val="00061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Daniel Andreani</dc:creator>
  <cp:lastModifiedBy>Mariano Daniel Andreani</cp:lastModifiedBy>
  <cp:revision>2</cp:revision>
  <cp:lastPrinted>2015-04-09T23:16:00Z</cp:lastPrinted>
  <dcterms:created xsi:type="dcterms:W3CDTF">2015-04-09T23:22:00Z</dcterms:created>
  <dcterms:modified xsi:type="dcterms:W3CDTF">2015-04-09T23:22:00Z</dcterms:modified>
</cp:coreProperties>
</file>